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6F6A" w:rsidRPr="00BE4D3C" w:rsidRDefault="00C06F6A" w:rsidP="007A72A9">
      <w:pPr>
        <w:jc w:val="center"/>
        <w:rPr>
          <w:b/>
          <w:sz w:val="36"/>
          <w:szCs w:val="36"/>
        </w:rPr>
      </w:pPr>
      <w:r w:rsidRPr="00BE4D3C">
        <w:rPr>
          <w:b/>
          <w:sz w:val="36"/>
          <w:szCs w:val="36"/>
        </w:rPr>
        <w:t>Refugees: then and now</w:t>
      </w:r>
    </w:p>
    <w:p w:rsidR="00C06F6A" w:rsidRDefault="007A72A9" w:rsidP="00C06F6A">
      <w:pPr>
        <w:rPr>
          <w:rFonts w:eastAsia="Times New Roman"/>
        </w:rPr>
      </w:pPr>
      <w:r w:rsidRPr="007A72A9">
        <w:rPr>
          <w:rFonts w:eastAsia="Times New Roman"/>
          <w:u w:val="single"/>
        </w:rPr>
        <w:t>Introduction:</w:t>
      </w:r>
      <w:r>
        <w:rPr>
          <w:rFonts w:eastAsia="Times New Roman"/>
        </w:rPr>
        <w:t xml:space="preserve"> </w:t>
      </w:r>
      <w:r w:rsidR="00C06F6A" w:rsidRPr="00BE4D3C">
        <w:rPr>
          <w:rFonts w:eastAsia="Times New Roman"/>
        </w:rPr>
        <w:t>In July 1938, fewer than 5 percent of Americans surveyed at the time believed that the United States should raise its immigration quotas or encourage political refugees fleeing fascist states in Europe — the vast majority of whom were Jewish — to voyage across the Atlantic. Two-thirds of the respondents agreed with the proposition that "we should try to keep them out."</w:t>
      </w:r>
    </w:p>
    <w:p w:rsidR="00C06F6A" w:rsidRDefault="00C06F6A" w:rsidP="00C06F6A">
      <w:pPr>
        <w:rPr>
          <w:rFonts w:eastAsia="Times New Roman"/>
          <w:sz w:val="20"/>
          <w:szCs w:val="20"/>
        </w:rPr>
      </w:pPr>
      <w:r>
        <w:t xml:space="preserve">An interview with Gov. Chris Christie in November 2015: </w:t>
      </w:r>
      <w:hyperlink r:id="rId5" w:tgtFrame="_blank" w:history="1">
        <w:r w:rsidRPr="00BE4D3C">
          <w:rPr>
            <w:rStyle w:val="Hyperlink"/>
            <w:rFonts w:eastAsia="Times New Roman"/>
            <w:sz w:val="20"/>
            <w:szCs w:val="20"/>
          </w:rPr>
          <w:t>http://www.realclearpolitics.com/video/2015/11/16/chris_christie_no_syrian_refugees_not_even_orphans_under_the_age_of_5.html</w:t>
        </w:r>
      </w:hyperlink>
    </w:p>
    <w:p w:rsidR="007A72A9" w:rsidRPr="00BE4D3C" w:rsidRDefault="007A72A9" w:rsidP="00C06F6A">
      <w:pPr>
        <w:rPr>
          <w:rFonts w:eastAsia="Times New Roman"/>
        </w:rPr>
      </w:pPr>
    </w:p>
    <w:p w:rsidR="00C06F6A" w:rsidRPr="007A72A9" w:rsidRDefault="00C06F6A" w:rsidP="00C06F6A">
      <w:pPr>
        <w:rPr>
          <w:b/>
          <w:sz w:val="32"/>
          <w:szCs w:val="32"/>
        </w:rPr>
      </w:pPr>
      <w:r w:rsidRPr="007A72A9">
        <w:rPr>
          <w:b/>
          <w:sz w:val="32"/>
          <w:szCs w:val="32"/>
          <w:u w:val="single"/>
        </w:rPr>
        <w:t>QUESTIONS:</w:t>
      </w:r>
      <w:r w:rsidRPr="007A72A9">
        <w:rPr>
          <w:b/>
          <w:sz w:val="32"/>
          <w:szCs w:val="32"/>
        </w:rPr>
        <w:t xml:space="preserve"> Why does the USA usually refuse to take in large numbers of refugees? </w:t>
      </w:r>
      <w:r w:rsidR="00650512">
        <w:rPr>
          <w:b/>
          <w:sz w:val="32"/>
          <w:szCs w:val="32"/>
        </w:rPr>
        <w:t xml:space="preserve">Devise 3 reasons. </w:t>
      </w:r>
      <w:r w:rsidRPr="007A72A9">
        <w:rPr>
          <w:b/>
          <w:sz w:val="32"/>
          <w:szCs w:val="32"/>
        </w:rPr>
        <w:t xml:space="preserve">Do you agree with our policies? </w:t>
      </w:r>
    </w:p>
    <w:p w:rsidR="00C06F6A" w:rsidRPr="007A72A9" w:rsidRDefault="00C06F6A" w:rsidP="00C06F6A">
      <w:pPr>
        <w:rPr>
          <w:sz w:val="32"/>
          <w:szCs w:val="32"/>
        </w:rPr>
      </w:pPr>
      <w:r w:rsidRPr="007A72A9">
        <w:rPr>
          <w:b/>
          <w:sz w:val="32"/>
          <w:szCs w:val="32"/>
          <w:u w:val="single"/>
        </w:rPr>
        <w:t>INSTRUCTIONS:</w:t>
      </w:r>
      <w:r w:rsidRPr="007A72A9">
        <w:rPr>
          <w:sz w:val="32"/>
          <w:szCs w:val="32"/>
        </w:rPr>
        <w:t xml:space="preserve"> Please answer the above questions. Use the evidence in this packet. Work in groups of 3 to determine the answers. Please be respectful of each other’s opinion. </w:t>
      </w:r>
    </w:p>
    <w:p w:rsidR="007A72A9" w:rsidRPr="00C06F6A" w:rsidRDefault="007A72A9" w:rsidP="00C06F6A">
      <w:pPr>
        <w:rPr>
          <w:sz w:val="28"/>
          <w:szCs w:val="28"/>
        </w:rPr>
      </w:pPr>
    </w:p>
    <w:p w:rsidR="00C06F6A" w:rsidRPr="00715513" w:rsidRDefault="00802646" w:rsidP="00C06F6A">
      <w:pPr>
        <w:rPr>
          <w:sz w:val="32"/>
          <w:szCs w:val="32"/>
          <w:u w:val="single"/>
        </w:rPr>
      </w:pPr>
      <w:r>
        <w:rPr>
          <w:sz w:val="32"/>
          <w:szCs w:val="32"/>
          <w:u w:val="single"/>
        </w:rPr>
        <w:t xml:space="preserve">Part I: </w:t>
      </w:r>
      <w:r w:rsidR="00C06F6A" w:rsidRPr="00715513">
        <w:rPr>
          <w:sz w:val="32"/>
          <w:szCs w:val="32"/>
          <w:u w:val="single"/>
        </w:rPr>
        <w:t>Evidence from the 1930s</w:t>
      </w:r>
      <w:r>
        <w:rPr>
          <w:sz w:val="32"/>
          <w:szCs w:val="32"/>
          <w:u w:val="single"/>
        </w:rPr>
        <w:t>.</w:t>
      </w:r>
      <w:r w:rsidR="00C06F6A" w:rsidRPr="00715513">
        <w:rPr>
          <w:sz w:val="32"/>
          <w:szCs w:val="32"/>
        </w:rPr>
        <w:t xml:space="preserve"> Why </w:t>
      </w:r>
      <w:proofErr w:type="gramStart"/>
      <w:r w:rsidR="00C06F6A" w:rsidRPr="00715513">
        <w:rPr>
          <w:sz w:val="32"/>
          <w:szCs w:val="32"/>
        </w:rPr>
        <w:t>were large numbers of Jewish refugees</w:t>
      </w:r>
      <w:proofErr w:type="gramEnd"/>
      <w:r w:rsidR="00C06F6A" w:rsidRPr="00715513">
        <w:rPr>
          <w:sz w:val="32"/>
          <w:szCs w:val="32"/>
        </w:rPr>
        <w:t xml:space="preserve"> denied entrance into the US?</w:t>
      </w:r>
      <w:r w:rsidR="00C06F6A" w:rsidRPr="00715513">
        <w:rPr>
          <w:sz w:val="32"/>
          <w:szCs w:val="32"/>
          <w:u w:val="single"/>
        </w:rPr>
        <w:t xml:space="preserve"> </w:t>
      </w:r>
    </w:p>
    <w:p w:rsidR="00C06F6A" w:rsidRDefault="00C06F6A" w:rsidP="00C06F6A">
      <w:pPr>
        <w:rPr>
          <w:u w:val="single"/>
        </w:rPr>
      </w:pPr>
      <w:r>
        <w:rPr>
          <w:rFonts w:eastAsia="Times New Roman"/>
          <w:noProof/>
        </w:rPr>
        <w:drawing>
          <wp:inline distT="0" distB="0" distL="0" distR="0">
            <wp:extent cx="5170467" cy="3110080"/>
            <wp:effectExtent l="19050" t="0" r="0" b="0"/>
            <wp:docPr id="1" name="Picture 1" descr="mbedded image permali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bedded image permalink"/>
                    <pic:cNvPicPr>
                      <a:picLocks noChangeAspect="1" noChangeArrowheads="1"/>
                    </pic:cNvPicPr>
                  </pic:nvPicPr>
                  <pic:blipFill>
                    <a:blip r:embed="rId6" cstate="print"/>
                    <a:srcRect/>
                    <a:stretch>
                      <a:fillRect/>
                    </a:stretch>
                  </pic:blipFill>
                  <pic:spPr bwMode="auto">
                    <a:xfrm>
                      <a:off x="0" y="0"/>
                      <a:ext cx="5170750" cy="3110250"/>
                    </a:xfrm>
                    <a:prstGeom prst="rect">
                      <a:avLst/>
                    </a:prstGeom>
                    <a:noFill/>
                    <a:ln w="9525">
                      <a:noFill/>
                      <a:miter lim="800000"/>
                      <a:headEnd/>
                      <a:tailEnd/>
                    </a:ln>
                  </pic:spPr>
                </pic:pic>
              </a:graphicData>
            </a:graphic>
          </wp:inline>
        </w:drawing>
      </w:r>
    </w:p>
    <w:p w:rsidR="00C06F6A" w:rsidRDefault="00C06F6A" w:rsidP="00C06F6A">
      <w:pPr>
        <w:rPr>
          <w:rFonts w:eastAsia="Times New Roman"/>
        </w:rPr>
      </w:pPr>
      <w:r w:rsidRPr="00FD2777">
        <w:rPr>
          <w:b/>
        </w:rPr>
        <w:t xml:space="preserve">FDR: </w:t>
      </w:r>
      <w:r>
        <w:rPr>
          <w:rFonts w:eastAsia="Times New Roman"/>
        </w:rPr>
        <w:t>At a press conference on June 5, 1940, FDR himself warned that “among the refugees there are some spies, as has been found in other countries, and especially Jewish refugees could be coerced to report to German agents under the threat that if they did not do so, ‘we are frightfully sorry, but your old father and mother will be taken out and shot.’  Disguised as refugees, Nazi agents have penetrated all over the world, as spies, fifth columnists, propagandists, or secret commercial agents.”</w:t>
      </w:r>
    </w:p>
    <w:p w:rsidR="00C06F6A" w:rsidRDefault="00C06F6A" w:rsidP="00C06F6A">
      <w:pPr>
        <w:rPr>
          <w:b/>
        </w:rPr>
      </w:pPr>
      <w:r>
        <w:rPr>
          <w:b/>
        </w:rPr>
        <w:lastRenderedPageBreak/>
        <w:t xml:space="preserve">1939 </w:t>
      </w:r>
      <w:proofErr w:type="spellStart"/>
      <w:r>
        <w:rPr>
          <w:b/>
        </w:rPr>
        <w:t>Antisemitic</w:t>
      </w:r>
      <w:proofErr w:type="spellEnd"/>
      <w:r>
        <w:rPr>
          <w:b/>
        </w:rPr>
        <w:t xml:space="preserve"> cartoon:</w:t>
      </w:r>
    </w:p>
    <w:p w:rsidR="00C06F6A" w:rsidRDefault="00C06F6A" w:rsidP="00C06F6A">
      <w:pPr>
        <w:rPr>
          <w:b/>
        </w:rPr>
      </w:pPr>
      <w:r>
        <w:rPr>
          <w:rFonts w:eastAsia="Times New Roman"/>
          <w:noProof/>
        </w:rPr>
        <w:drawing>
          <wp:inline distT="0" distB="0" distL="0" distR="0">
            <wp:extent cx="1973699" cy="2790702"/>
            <wp:effectExtent l="19050" t="0" r="7501" b="0"/>
            <wp:docPr id="2" name="Picture 2" descr="ttps://s-media-cache-ak0.pinimg.com/236x/15/73/fd/1573fdf7a767a50673febc47b882a74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tps://s-media-cache-ak0.pinimg.com/236x/15/73/fd/1573fdf7a767a50673febc47b882a74f.jpg"/>
                    <pic:cNvPicPr>
                      <a:picLocks noChangeAspect="1" noChangeArrowheads="1"/>
                    </pic:cNvPicPr>
                  </pic:nvPicPr>
                  <pic:blipFill>
                    <a:blip r:embed="rId7" cstate="print"/>
                    <a:srcRect/>
                    <a:stretch>
                      <a:fillRect/>
                    </a:stretch>
                  </pic:blipFill>
                  <pic:spPr bwMode="auto">
                    <a:xfrm>
                      <a:off x="0" y="0"/>
                      <a:ext cx="1981794" cy="2802148"/>
                    </a:xfrm>
                    <a:prstGeom prst="rect">
                      <a:avLst/>
                    </a:prstGeom>
                    <a:noFill/>
                    <a:ln w="9525">
                      <a:noFill/>
                      <a:miter lim="800000"/>
                      <a:headEnd/>
                      <a:tailEnd/>
                    </a:ln>
                  </pic:spPr>
                </pic:pic>
              </a:graphicData>
            </a:graphic>
          </wp:inline>
        </w:drawing>
      </w:r>
    </w:p>
    <w:p w:rsidR="00C06F6A" w:rsidRPr="0011334D" w:rsidRDefault="00C06F6A" w:rsidP="00C06F6A">
      <w:pPr>
        <w:rPr>
          <w:b/>
        </w:rPr>
      </w:pPr>
      <w:r>
        <w:rPr>
          <w:rFonts w:eastAsia="Times New Roman"/>
          <w:noProof/>
        </w:rPr>
        <w:drawing>
          <wp:inline distT="0" distB="0" distL="0" distR="0">
            <wp:extent cx="5142230" cy="2576830"/>
            <wp:effectExtent l="19050" t="0" r="1270" b="0"/>
            <wp:docPr id="3" name="Picture 3" descr="ttp://www.doctorhousingbubble.com/wp-content/uploads/2008/05/gdunemploymen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tp://www.doctorhousingbubble.com/wp-content/uploads/2008/05/gdunemployment.gif"/>
                    <pic:cNvPicPr>
                      <a:picLocks noChangeAspect="1" noChangeArrowheads="1"/>
                    </pic:cNvPicPr>
                  </pic:nvPicPr>
                  <pic:blipFill>
                    <a:blip r:embed="rId8" cstate="print"/>
                    <a:srcRect/>
                    <a:stretch>
                      <a:fillRect/>
                    </a:stretch>
                  </pic:blipFill>
                  <pic:spPr bwMode="auto">
                    <a:xfrm>
                      <a:off x="0" y="0"/>
                      <a:ext cx="5142230" cy="2576830"/>
                    </a:xfrm>
                    <a:prstGeom prst="rect">
                      <a:avLst/>
                    </a:prstGeom>
                    <a:noFill/>
                    <a:ln w="9525">
                      <a:noFill/>
                      <a:miter lim="800000"/>
                      <a:headEnd/>
                      <a:tailEnd/>
                    </a:ln>
                  </pic:spPr>
                </pic:pic>
              </a:graphicData>
            </a:graphic>
          </wp:inline>
        </w:drawing>
      </w:r>
    </w:p>
    <w:p w:rsidR="00C06F6A" w:rsidRPr="00D3726A" w:rsidRDefault="00C06F6A" w:rsidP="00C06F6A">
      <w:pPr>
        <w:rPr>
          <w:u w:val="single"/>
        </w:rPr>
      </w:pPr>
      <w:r w:rsidRPr="00D3726A">
        <w:rPr>
          <w:u w:val="single"/>
        </w:rPr>
        <w:t>Voices from the 1930s:</w:t>
      </w:r>
    </w:p>
    <w:p w:rsidR="00C06F6A" w:rsidRDefault="00C06F6A" w:rsidP="00C06F6A">
      <w:pPr>
        <w:pStyle w:val="NormalWeb"/>
      </w:pPr>
      <w:r w:rsidRPr="00D34C0C">
        <w:rPr>
          <w:b/>
        </w:rPr>
        <w:t>John B. Trevor</w:t>
      </w:r>
      <w:r>
        <w:t>, a congressman, argued against a proposal to settle Jewish refugees in Alaska, claiming they would be potential enemies — and charging that Nazi persecution of the Jews had occurred “in very many cases … because of their beliefs in the Marxian philosophy.”...</w:t>
      </w:r>
    </w:p>
    <w:p w:rsidR="00C06F6A" w:rsidRDefault="00C06F6A" w:rsidP="00C06F6A">
      <w:pPr>
        <w:pStyle w:val="NormalWeb"/>
      </w:pPr>
      <w:r w:rsidRPr="00D34C0C">
        <w:rPr>
          <w:b/>
        </w:rPr>
        <w:t xml:space="preserve">Rep. Jacob </w:t>
      </w:r>
      <w:proofErr w:type="spellStart"/>
      <w:r w:rsidRPr="00D34C0C">
        <w:rPr>
          <w:b/>
        </w:rPr>
        <w:t>Thorkelson</w:t>
      </w:r>
      <w:proofErr w:type="spellEnd"/>
      <w:r>
        <w:t>, a Republican from Montana, warned at the time that Jewish migrants were part of an “invisible government,” an organization he said was tied to the “communistic Jew” and to “Jewish international financiers.”...</w:t>
      </w:r>
    </w:p>
    <w:p w:rsidR="00C06F6A" w:rsidRDefault="00C06F6A" w:rsidP="00C06F6A">
      <w:pPr>
        <w:pStyle w:val="NormalWeb"/>
      </w:pPr>
      <w:r w:rsidRPr="00D34C0C">
        <w:rPr>
          <w:b/>
        </w:rPr>
        <w:t xml:space="preserve">Julia </w:t>
      </w:r>
      <w:proofErr w:type="spellStart"/>
      <w:r w:rsidRPr="00D34C0C">
        <w:rPr>
          <w:b/>
        </w:rPr>
        <w:t>Cantacuzene</w:t>
      </w:r>
      <w:proofErr w:type="spellEnd"/>
      <w:r w:rsidRPr="00D34C0C">
        <w:rPr>
          <w:b/>
        </w:rPr>
        <w:t>,</w:t>
      </w:r>
      <w:r>
        <w:t xml:space="preserve"> a Republican activist in New York argued in a front page </w:t>
      </w:r>
      <w:r w:rsidRPr="00D34C0C">
        <w:rPr>
          <w:i/>
        </w:rPr>
        <w:t>New York Times</w:t>
      </w:r>
      <w:r>
        <w:t xml:space="preserve"> article on May 18</w:t>
      </w:r>
      <w:r w:rsidRPr="00D34C0C">
        <w:rPr>
          <w:vertAlign w:val="superscript"/>
        </w:rPr>
        <w:t>th</w:t>
      </w:r>
      <w:r>
        <w:t>, 1938:  “I have heard on good authority that an Executive order has given immigration authorities permission to let down the usual bars in favor of the so-called Jewish refugees from Germany. Under these lax regulations, many Communists are coming to this country to join the ranks of those who hate our institutions and want to over throw them.”</w:t>
      </w:r>
    </w:p>
    <w:p w:rsidR="00C06F6A" w:rsidRDefault="00C06F6A" w:rsidP="00C06F6A">
      <w:pPr>
        <w:rPr>
          <w:b/>
        </w:rPr>
      </w:pPr>
      <w:r>
        <w:rPr>
          <w:b/>
        </w:rPr>
        <w:t>M</w:t>
      </w:r>
      <w:r w:rsidRPr="00715513">
        <w:rPr>
          <w:b/>
        </w:rPr>
        <w:t xml:space="preserve">S </w:t>
      </w:r>
      <w:r>
        <w:rPr>
          <w:b/>
        </w:rPr>
        <w:t>St. Louis:</w:t>
      </w:r>
      <w:r w:rsidRPr="00551C17">
        <w:t xml:space="preserve"> </w:t>
      </w:r>
      <w:hyperlink r:id="rId9" w:history="1">
        <w:r w:rsidRPr="002B2E57">
          <w:rPr>
            <w:rStyle w:val="Hyperlink"/>
            <w:b/>
          </w:rPr>
          <w:t>https://www.youtube.com/watch?v=L_yGf5UBlE8</w:t>
        </w:r>
      </w:hyperlink>
    </w:p>
    <w:p w:rsidR="00C06F6A" w:rsidRPr="00715513" w:rsidRDefault="00802646" w:rsidP="00C06F6A">
      <w:pPr>
        <w:rPr>
          <w:sz w:val="36"/>
          <w:szCs w:val="36"/>
          <w:u w:val="single"/>
        </w:rPr>
      </w:pPr>
      <w:r>
        <w:rPr>
          <w:sz w:val="36"/>
          <w:szCs w:val="36"/>
          <w:u w:val="single"/>
        </w:rPr>
        <w:lastRenderedPageBreak/>
        <w:t xml:space="preserve">Part II: </w:t>
      </w:r>
      <w:r w:rsidR="00C06F6A" w:rsidRPr="00715513">
        <w:rPr>
          <w:sz w:val="36"/>
          <w:szCs w:val="36"/>
          <w:u w:val="single"/>
        </w:rPr>
        <w:t>Evidence from</w:t>
      </w:r>
      <w:r w:rsidR="00C06F6A">
        <w:rPr>
          <w:sz w:val="36"/>
          <w:szCs w:val="36"/>
          <w:u w:val="single"/>
        </w:rPr>
        <w:t xml:space="preserve"> 2015</w:t>
      </w:r>
      <w:r>
        <w:rPr>
          <w:sz w:val="36"/>
          <w:szCs w:val="36"/>
          <w:u w:val="single"/>
        </w:rPr>
        <w:t>.</w:t>
      </w:r>
      <w:r w:rsidR="007A72A9">
        <w:rPr>
          <w:sz w:val="36"/>
          <w:szCs w:val="36"/>
          <w:u w:val="single"/>
        </w:rPr>
        <w:t xml:space="preserve"> </w:t>
      </w:r>
      <w:r w:rsidR="007A72A9" w:rsidRPr="007A72A9">
        <w:rPr>
          <w:sz w:val="36"/>
          <w:szCs w:val="36"/>
        </w:rPr>
        <w:t xml:space="preserve">Why </w:t>
      </w:r>
      <w:proofErr w:type="gramStart"/>
      <w:r w:rsidR="007A72A9" w:rsidRPr="007A72A9">
        <w:rPr>
          <w:sz w:val="36"/>
          <w:szCs w:val="36"/>
        </w:rPr>
        <w:t>are large numbers of Syrians</w:t>
      </w:r>
      <w:proofErr w:type="gramEnd"/>
      <w:r w:rsidR="007A72A9" w:rsidRPr="007A72A9">
        <w:rPr>
          <w:sz w:val="36"/>
          <w:szCs w:val="36"/>
        </w:rPr>
        <w:t xml:space="preserve"> denied entrance into the USA and specific states?</w:t>
      </w:r>
      <w:r w:rsidR="007A72A9">
        <w:rPr>
          <w:sz w:val="36"/>
          <w:szCs w:val="36"/>
          <w:u w:val="single"/>
        </w:rPr>
        <w:t xml:space="preserve"> </w:t>
      </w:r>
    </w:p>
    <w:p w:rsidR="00C06F6A" w:rsidRPr="00067ACC" w:rsidRDefault="00C06F6A" w:rsidP="00C06F6A">
      <w:pPr>
        <w:rPr>
          <w:b/>
        </w:rPr>
      </w:pPr>
      <w:r w:rsidRPr="00067ACC">
        <w:rPr>
          <w:b/>
        </w:rPr>
        <w:t>Headline</w:t>
      </w:r>
      <w:r>
        <w:rPr>
          <w:b/>
        </w:rPr>
        <w:t xml:space="preserve"> from </w:t>
      </w:r>
      <w:r>
        <w:rPr>
          <w:b/>
          <w:i/>
        </w:rPr>
        <w:t>Washington Post</w:t>
      </w:r>
      <w:r w:rsidRPr="00067ACC">
        <w:rPr>
          <w:b/>
        </w:rPr>
        <w:t xml:space="preserve">, Paris Terror Attack: </w:t>
      </w:r>
      <w:r w:rsidRPr="00CC2463">
        <w:t>“</w:t>
      </w:r>
      <w:r>
        <w:rPr>
          <w:rFonts w:eastAsia="Times New Roman"/>
        </w:rPr>
        <w:t>A key bit of evidence that emerged in the investigation of the Paris terror attacks, which saw at least 129 people killed on Friday, is a supposed Syrian passport found near the body of one of the slain assailants. It bore the name of a Syrian national who apparently transited through Greece in early October. The document seemed to be an important clue in the untangling of the terror plot.</w:t>
      </w:r>
      <w:r w:rsidRPr="00CC2463">
        <w:rPr>
          <w:rFonts w:eastAsia="Times New Roman"/>
        </w:rPr>
        <w:t xml:space="preserve"> </w:t>
      </w:r>
      <w:r>
        <w:rPr>
          <w:rFonts w:eastAsia="Times New Roman"/>
        </w:rPr>
        <w:t xml:space="preserve">Could one of the terrorists have been a Syrian refugee?” </w:t>
      </w:r>
    </w:p>
    <w:p w:rsidR="00C06F6A" w:rsidRPr="00067ACC" w:rsidRDefault="00C06F6A" w:rsidP="00C06F6A">
      <w:pPr>
        <w:rPr>
          <w:b/>
        </w:rPr>
      </w:pPr>
      <w:r w:rsidRPr="00067ACC">
        <w:rPr>
          <w:b/>
        </w:rPr>
        <w:t>5 Things to know about Syrian refugees:</w:t>
      </w:r>
    </w:p>
    <w:p w:rsidR="00C06F6A" w:rsidRDefault="000B74FC" w:rsidP="00C06F6A">
      <w:hyperlink r:id="rId10" w:history="1">
        <w:r w:rsidR="00C06F6A" w:rsidRPr="002B2E57">
          <w:rPr>
            <w:rStyle w:val="Hyperlink"/>
          </w:rPr>
          <w:t>https://www.washingtonpost.com/video/world/5-things-to-know-about-syrian-refugees-in-the-us/2015/11/18/37f32df8-8e2a-11e5-934c-a369c80822c2_video.html</w:t>
        </w:r>
      </w:hyperlink>
    </w:p>
    <w:p w:rsidR="00C06F6A" w:rsidRPr="00CC2463" w:rsidRDefault="00C06F6A" w:rsidP="00C06F6A">
      <w:pPr>
        <w:rPr>
          <w:u w:val="single"/>
        </w:rPr>
      </w:pPr>
      <w:r w:rsidRPr="00CC2463">
        <w:rPr>
          <w:u w:val="single"/>
        </w:rPr>
        <w:t>Voices from 2015:</w:t>
      </w:r>
    </w:p>
    <w:p w:rsidR="00C06F6A" w:rsidRDefault="00C06F6A" w:rsidP="00C06F6A">
      <w:pPr>
        <w:rPr>
          <w:b/>
        </w:rPr>
      </w:pPr>
      <w:r w:rsidRPr="00CC2463">
        <w:rPr>
          <w:b/>
        </w:rPr>
        <w:t xml:space="preserve">Are refugees allowed in Wisconsin? </w:t>
      </w:r>
    </w:p>
    <w:p w:rsidR="00C06F6A" w:rsidRDefault="000B74FC" w:rsidP="00C06F6A">
      <w:pPr>
        <w:rPr>
          <w:b/>
        </w:rPr>
      </w:pPr>
      <w:hyperlink r:id="rId11" w:history="1">
        <w:r w:rsidR="00C06F6A" w:rsidRPr="002B2E57">
          <w:rPr>
            <w:rStyle w:val="Hyperlink"/>
            <w:b/>
          </w:rPr>
          <w:t>http://www.nbc15.com/home/headlines/More-governors-announce-their-states-wont-accept-Syrian-Refugees-after-Paris-massacre-350663911.html</w:t>
        </w:r>
      </w:hyperlink>
    </w:p>
    <w:p w:rsidR="00C06F6A" w:rsidRPr="00D64574" w:rsidRDefault="00C06F6A" w:rsidP="00C06F6A">
      <w:pPr>
        <w:rPr>
          <w:rFonts w:eastAsia="Times New Roman"/>
        </w:rPr>
      </w:pPr>
      <w:r w:rsidRPr="00193991">
        <w:rPr>
          <w:rFonts w:eastAsia="Times New Roman"/>
          <w:b/>
        </w:rPr>
        <w:t xml:space="preserve">President François </w:t>
      </w:r>
      <w:proofErr w:type="spellStart"/>
      <w:r w:rsidRPr="00193991">
        <w:rPr>
          <w:rFonts w:eastAsia="Times New Roman"/>
          <w:b/>
        </w:rPr>
        <w:t>Hollande</w:t>
      </w:r>
      <w:proofErr w:type="spellEnd"/>
      <w:r w:rsidRPr="002064C4">
        <w:rPr>
          <w:rFonts w:eastAsia="Times New Roman"/>
          <w:color w:val="000000"/>
        </w:rPr>
        <w:t xml:space="preserve"> declared after the attacks that France will still take in </w:t>
      </w:r>
      <w:hyperlink r:id="rId12" w:tgtFrame="_blank" w:history="1">
        <w:r w:rsidRPr="002064C4">
          <w:rPr>
            <w:rStyle w:val="Hyperlink"/>
            <w:rFonts w:eastAsia="Times New Roman"/>
            <w:color w:val="000000"/>
            <w:u w:val="none"/>
          </w:rPr>
          <w:t>some 30,000 Syrian refugees</w:t>
        </w:r>
      </w:hyperlink>
      <w:r w:rsidRPr="002064C4">
        <w:rPr>
          <w:rFonts w:eastAsia="Times New Roman"/>
          <w:color w:val="000000"/>
        </w:rPr>
        <w:t xml:space="preserve"> over the course of the next two years. In spite of the traumas of the past week, </w:t>
      </w:r>
      <w:proofErr w:type="spellStart"/>
      <w:r w:rsidRPr="002064C4">
        <w:rPr>
          <w:rFonts w:eastAsia="Times New Roman"/>
          <w:color w:val="000000"/>
        </w:rPr>
        <w:t>Hollande</w:t>
      </w:r>
      <w:proofErr w:type="spellEnd"/>
      <w:r w:rsidRPr="002064C4">
        <w:rPr>
          <w:rFonts w:eastAsia="Times New Roman"/>
          <w:color w:val="000000"/>
        </w:rPr>
        <w:t xml:space="preserve"> said, "our country has the duty to respect this</w:t>
      </w:r>
      <w:r w:rsidRPr="00D64574">
        <w:rPr>
          <w:rFonts w:eastAsia="Times New Roman"/>
        </w:rPr>
        <w:t xml:space="preserve"> commitment."</w:t>
      </w:r>
    </w:p>
    <w:p w:rsidR="00C06F6A" w:rsidRPr="00067ACC" w:rsidRDefault="00C06F6A" w:rsidP="00C06F6A">
      <w:pPr>
        <w:rPr>
          <w:rFonts w:eastAsia="Times New Roman"/>
        </w:rPr>
      </w:pPr>
      <w:r w:rsidRPr="00D64574">
        <w:rPr>
          <w:rFonts w:eastAsia="Times New Roman"/>
          <w:b/>
        </w:rPr>
        <w:t xml:space="preserve">Governor Bobby </w:t>
      </w:r>
      <w:proofErr w:type="spellStart"/>
      <w:r w:rsidRPr="00D64574">
        <w:rPr>
          <w:rFonts w:eastAsia="Times New Roman"/>
          <w:b/>
        </w:rPr>
        <w:t>Jindal</w:t>
      </w:r>
      <w:proofErr w:type="spellEnd"/>
      <w:r w:rsidRPr="00D64574">
        <w:rPr>
          <w:rFonts w:eastAsia="Times New Roman"/>
          <w:b/>
        </w:rPr>
        <w:t xml:space="preserve">. </w:t>
      </w:r>
      <w:r w:rsidRPr="00D64574">
        <w:rPr>
          <w:rFonts w:eastAsia="Times New Roman"/>
        </w:rPr>
        <w:t>In defending his policy of not allowing Syrian refuges into the state of Louisiana he stated: “</w:t>
      </w:r>
      <w:r w:rsidRPr="00D64574">
        <w:t xml:space="preserve">America is the most passionate country </w:t>
      </w:r>
      <w:r w:rsidRPr="00067ACC">
        <w:t>in the world. We do more for folks around this world, and that’s the nature of the American people. Two things: One, let us drawn a line, a direct line between this refugee crisis and this President’s failed foreign policy.</w:t>
      </w:r>
      <w:r w:rsidRPr="00067ACC">
        <w:rPr>
          <w:rFonts w:eastAsia="Times New Roman"/>
        </w:rPr>
        <w:t xml:space="preserve"> </w:t>
      </w:r>
      <w:r w:rsidRPr="00067ACC">
        <w:t>He drew a red line in Syria and did not enforce it. And now we’re seeing millions of refugees, potentially hundreds of thousands going into Europe. The answer is not to put a Band-Aid on this and allow more people to come into America.</w:t>
      </w:r>
      <w:r w:rsidRPr="00067ACC">
        <w:rPr>
          <w:rFonts w:eastAsia="Times New Roman"/>
        </w:rPr>
        <w:t xml:space="preserve"> </w:t>
      </w:r>
      <w:r w:rsidRPr="00067ACC">
        <w:t xml:space="preserve">We should not short circuit, we got a vetting process, </w:t>
      </w:r>
      <w:proofErr w:type="gramStart"/>
      <w:r w:rsidRPr="00067ACC">
        <w:t>we</w:t>
      </w:r>
      <w:proofErr w:type="gramEnd"/>
      <w:r w:rsidRPr="00067ACC">
        <w:t xml:space="preserve"> have a normal refugee process. Simply allowing more people into our country doesn’t solve this problem.”</w:t>
      </w:r>
    </w:p>
    <w:p w:rsidR="00C06F6A" w:rsidRDefault="00C06F6A" w:rsidP="00C06F6A">
      <w:pPr>
        <w:rPr>
          <w:u w:val="single"/>
        </w:rPr>
      </w:pPr>
      <w:r>
        <w:rPr>
          <w:rFonts w:eastAsia="Times New Roman"/>
        </w:rPr>
        <w:t xml:space="preserve">A </w:t>
      </w:r>
      <w:r w:rsidRPr="0008475D">
        <w:rPr>
          <w:rFonts w:eastAsia="Times New Roman"/>
          <w:b/>
        </w:rPr>
        <w:t>State Department</w:t>
      </w:r>
      <w:r>
        <w:rPr>
          <w:rFonts w:eastAsia="Times New Roman"/>
        </w:rPr>
        <w:t xml:space="preserve"> spokesperson said of the nearly 785,000 refugees admitted through the U.S. Refugee Admissions Program since 9/11, “only about a dozen — a tiny fraction of one percent of admitted refugees — have been arrested or removed from the U.S. due to terrorism concerns that existed prior to their resettlement in the U.S.  None of them were Syrian.”</w:t>
      </w:r>
    </w:p>
    <w:p w:rsidR="00C06F6A" w:rsidRDefault="00C06F6A" w:rsidP="00C06F6A">
      <w:pPr>
        <w:pStyle w:val="NormalWeb"/>
        <w:shd w:val="clear" w:color="auto" w:fill="FFFFFF"/>
        <w:spacing w:line="360" w:lineRule="atLeast"/>
      </w:pPr>
      <w:r w:rsidRPr="002064C4">
        <w:rPr>
          <w:b/>
          <w:color w:val="000000"/>
        </w:rPr>
        <w:t>The numbers:</w:t>
      </w:r>
      <w:r w:rsidRPr="00B64B15">
        <w:rPr>
          <w:b/>
          <w:color w:val="333333"/>
        </w:rPr>
        <w:t xml:space="preserve"> </w:t>
      </w:r>
      <w:r w:rsidRPr="00B64B15">
        <w:rPr>
          <w:color w:val="333333"/>
        </w:rPr>
        <w:t xml:space="preserve">Since 2012, the US has </w:t>
      </w:r>
      <w:r w:rsidRPr="00B64B15">
        <w:t>accepted</w:t>
      </w:r>
      <w:r w:rsidRPr="00B64B15">
        <w:rPr>
          <w:rStyle w:val="apple-converted-space"/>
        </w:rPr>
        <w:t> </w:t>
      </w:r>
      <w:hyperlink r:id="rId13" w:history="1">
        <w:r w:rsidRPr="00B64B15">
          <w:rPr>
            <w:rStyle w:val="Hyperlink"/>
            <w:color w:val="auto"/>
            <w:u w:val="none"/>
          </w:rPr>
          <w:t>2,174</w:t>
        </w:r>
      </w:hyperlink>
      <w:r w:rsidRPr="00B64B15">
        <w:rPr>
          <w:rStyle w:val="apple-converted-space"/>
        </w:rPr>
        <w:t> </w:t>
      </w:r>
      <w:r w:rsidRPr="00B64B15">
        <w:t>Syrian refugees – roughly 0.0007% of America’s total population. President Obama has committed to</w:t>
      </w:r>
      <w:r w:rsidRPr="00B64B15">
        <w:rPr>
          <w:rStyle w:val="apple-converted-space"/>
        </w:rPr>
        <w:t> </w:t>
      </w:r>
      <w:hyperlink r:id="rId14" w:history="1">
        <w:r w:rsidRPr="00B64B15">
          <w:rPr>
            <w:rStyle w:val="Hyperlink"/>
            <w:color w:val="auto"/>
            <w:u w:val="none"/>
          </w:rPr>
          <w:t>taking 10,000 Syrian refugees</w:t>
        </w:r>
      </w:hyperlink>
      <w:r w:rsidRPr="00B64B15">
        <w:rPr>
          <w:rStyle w:val="apple-converted-space"/>
        </w:rPr>
        <w:t> </w:t>
      </w:r>
      <w:r w:rsidRPr="00B64B15">
        <w:t>in the coming year, five times the number the US has taken in the past four years. Lebanon, whose population was previously an estimated 4.5 million, now has a Syrian refugee population of roughly 1.2 million – meaning that around one in five Lebanese residents is a Syrian refugee. Turkey, which houses more Syrian refugees than any other country, has welcomed 2 million, or 2.67% of its total population of 75 million.</w:t>
      </w:r>
    </w:p>
    <w:p w:rsidR="00C06F6A" w:rsidRPr="00B64B15" w:rsidRDefault="00C06F6A" w:rsidP="00C06F6A">
      <w:pPr>
        <w:pStyle w:val="NormalWeb"/>
        <w:shd w:val="clear" w:color="auto" w:fill="FFFFFF"/>
        <w:spacing w:line="360" w:lineRule="atLeast"/>
        <w:rPr>
          <w:color w:val="333333"/>
        </w:rPr>
      </w:pPr>
      <w:r>
        <w:rPr>
          <w:noProof/>
        </w:rPr>
        <w:lastRenderedPageBreak/>
        <w:drawing>
          <wp:inline distT="0" distB="0" distL="0" distR="0">
            <wp:extent cx="6821746" cy="2921330"/>
            <wp:effectExtent l="19050" t="0" r="0" b="0"/>
            <wp:docPr id="4" name="Picture 4" descr="Screen-Shot-2015-11-30-at-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creen-Shot-2015-11-30-at-12"/>
                    <pic:cNvPicPr>
                      <a:picLocks noChangeAspect="1" noChangeArrowheads="1"/>
                    </pic:cNvPicPr>
                  </pic:nvPicPr>
                  <pic:blipFill>
                    <a:blip r:embed="rId15" cstate="print"/>
                    <a:srcRect/>
                    <a:stretch>
                      <a:fillRect/>
                    </a:stretch>
                  </pic:blipFill>
                  <pic:spPr bwMode="auto">
                    <a:xfrm>
                      <a:off x="0" y="0"/>
                      <a:ext cx="6820918" cy="2920975"/>
                    </a:xfrm>
                    <a:prstGeom prst="rect">
                      <a:avLst/>
                    </a:prstGeom>
                    <a:noFill/>
                    <a:ln w="9525">
                      <a:noFill/>
                      <a:miter lim="800000"/>
                      <a:headEnd/>
                      <a:tailEnd/>
                    </a:ln>
                  </pic:spPr>
                </pic:pic>
              </a:graphicData>
            </a:graphic>
          </wp:inline>
        </w:drawing>
      </w:r>
    </w:p>
    <w:p w:rsidR="00802646" w:rsidRDefault="00C06F6A">
      <w:r>
        <w:rPr>
          <w:rFonts w:eastAsia="Times New Roman"/>
          <w:noProof/>
        </w:rPr>
        <w:drawing>
          <wp:inline distT="0" distB="0" distL="0" distR="0">
            <wp:extent cx="4921085" cy="4395568"/>
            <wp:effectExtent l="19050" t="0" r="0" b="0"/>
            <wp:docPr id="5" name="Picture 5" descr="ttps://img.washingtonpost.com/wp-apps/imrs.php?src=https://img.washingtonpost.com/news/opinions/wp-content/uploads/sites/10/2015/09/toles09132015.jpg&amp;w=14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tps://img.washingtonpost.com/wp-apps/imrs.php?src=https://img.washingtonpost.com/news/opinions/wp-content/uploads/sites/10/2015/09/toles09132015.jpg&amp;w=1484"/>
                    <pic:cNvPicPr>
                      <a:picLocks noChangeAspect="1" noChangeArrowheads="1"/>
                    </pic:cNvPicPr>
                  </pic:nvPicPr>
                  <pic:blipFill>
                    <a:blip r:embed="rId16" cstate="print"/>
                    <a:srcRect/>
                    <a:stretch>
                      <a:fillRect/>
                    </a:stretch>
                  </pic:blipFill>
                  <pic:spPr bwMode="auto">
                    <a:xfrm>
                      <a:off x="0" y="0"/>
                      <a:ext cx="4921075" cy="4395559"/>
                    </a:xfrm>
                    <a:prstGeom prst="rect">
                      <a:avLst/>
                    </a:prstGeom>
                    <a:noFill/>
                    <a:ln w="9525">
                      <a:noFill/>
                      <a:miter lim="800000"/>
                      <a:headEnd/>
                      <a:tailEnd/>
                    </a:ln>
                  </pic:spPr>
                </pic:pic>
              </a:graphicData>
            </a:graphic>
          </wp:inline>
        </w:drawing>
      </w:r>
    </w:p>
    <w:p w:rsidR="00802646" w:rsidRDefault="00802646" w:rsidP="00802646"/>
    <w:p w:rsidR="000031B0" w:rsidRPr="00802646" w:rsidRDefault="00802646" w:rsidP="00802646">
      <w:pPr>
        <w:tabs>
          <w:tab w:val="left" w:pos="90"/>
        </w:tabs>
        <w:rPr>
          <w:sz w:val="32"/>
          <w:szCs w:val="32"/>
          <w:u w:val="single"/>
        </w:rPr>
      </w:pPr>
      <w:r w:rsidRPr="00802646">
        <w:rPr>
          <w:sz w:val="32"/>
          <w:szCs w:val="32"/>
          <w:u w:val="single"/>
        </w:rPr>
        <w:t xml:space="preserve">Part III: Follow-up question. </w:t>
      </w:r>
    </w:p>
    <w:p w:rsidR="000B74FC" w:rsidRPr="00802646" w:rsidRDefault="00650512" w:rsidP="00802646">
      <w:pPr>
        <w:tabs>
          <w:tab w:val="left" w:pos="90"/>
        </w:tabs>
        <w:rPr>
          <w:sz w:val="32"/>
          <w:szCs w:val="32"/>
        </w:rPr>
      </w:pPr>
      <w:r w:rsidRPr="00802646">
        <w:rPr>
          <w:sz w:val="32"/>
          <w:szCs w:val="32"/>
        </w:rPr>
        <w:t xml:space="preserve">Are there any similarities between the refugee crisis of the 1930s and today? </w:t>
      </w:r>
    </w:p>
    <w:p w:rsidR="00802646" w:rsidRPr="00802646" w:rsidRDefault="00802646" w:rsidP="00802646">
      <w:pPr>
        <w:tabs>
          <w:tab w:val="left" w:pos="90"/>
        </w:tabs>
      </w:pPr>
    </w:p>
    <w:sectPr w:rsidR="00802646" w:rsidRPr="00802646" w:rsidSect="007A72A9">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7B7B68"/>
    <w:multiLevelType w:val="hybridMultilevel"/>
    <w:tmpl w:val="3168C21A"/>
    <w:lvl w:ilvl="0" w:tplc="EA74EEBE">
      <w:start w:val="1"/>
      <w:numFmt w:val="bullet"/>
      <w:lvlText w:val="•"/>
      <w:lvlJc w:val="left"/>
      <w:pPr>
        <w:tabs>
          <w:tab w:val="num" w:pos="720"/>
        </w:tabs>
        <w:ind w:left="720" w:hanging="360"/>
      </w:pPr>
      <w:rPr>
        <w:rFonts w:ascii="Arial" w:hAnsi="Arial" w:hint="default"/>
      </w:rPr>
    </w:lvl>
    <w:lvl w:ilvl="1" w:tplc="6F86F02E" w:tentative="1">
      <w:start w:val="1"/>
      <w:numFmt w:val="bullet"/>
      <w:lvlText w:val="•"/>
      <w:lvlJc w:val="left"/>
      <w:pPr>
        <w:tabs>
          <w:tab w:val="num" w:pos="1440"/>
        </w:tabs>
        <w:ind w:left="1440" w:hanging="360"/>
      </w:pPr>
      <w:rPr>
        <w:rFonts w:ascii="Arial" w:hAnsi="Arial" w:hint="default"/>
      </w:rPr>
    </w:lvl>
    <w:lvl w:ilvl="2" w:tplc="9FAAC9A6" w:tentative="1">
      <w:start w:val="1"/>
      <w:numFmt w:val="bullet"/>
      <w:lvlText w:val="•"/>
      <w:lvlJc w:val="left"/>
      <w:pPr>
        <w:tabs>
          <w:tab w:val="num" w:pos="2160"/>
        </w:tabs>
        <w:ind w:left="2160" w:hanging="360"/>
      </w:pPr>
      <w:rPr>
        <w:rFonts w:ascii="Arial" w:hAnsi="Arial" w:hint="default"/>
      </w:rPr>
    </w:lvl>
    <w:lvl w:ilvl="3" w:tplc="A1B8B9BC" w:tentative="1">
      <w:start w:val="1"/>
      <w:numFmt w:val="bullet"/>
      <w:lvlText w:val="•"/>
      <w:lvlJc w:val="left"/>
      <w:pPr>
        <w:tabs>
          <w:tab w:val="num" w:pos="2880"/>
        </w:tabs>
        <w:ind w:left="2880" w:hanging="360"/>
      </w:pPr>
      <w:rPr>
        <w:rFonts w:ascii="Arial" w:hAnsi="Arial" w:hint="default"/>
      </w:rPr>
    </w:lvl>
    <w:lvl w:ilvl="4" w:tplc="FCC80F92" w:tentative="1">
      <w:start w:val="1"/>
      <w:numFmt w:val="bullet"/>
      <w:lvlText w:val="•"/>
      <w:lvlJc w:val="left"/>
      <w:pPr>
        <w:tabs>
          <w:tab w:val="num" w:pos="3600"/>
        </w:tabs>
        <w:ind w:left="3600" w:hanging="360"/>
      </w:pPr>
      <w:rPr>
        <w:rFonts w:ascii="Arial" w:hAnsi="Arial" w:hint="default"/>
      </w:rPr>
    </w:lvl>
    <w:lvl w:ilvl="5" w:tplc="CA7A4122" w:tentative="1">
      <w:start w:val="1"/>
      <w:numFmt w:val="bullet"/>
      <w:lvlText w:val="•"/>
      <w:lvlJc w:val="left"/>
      <w:pPr>
        <w:tabs>
          <w:tab w:val="num" w:pos="4320"/>
        </w:tabs>
        <w:ind w:left="4320" w:hanging="360"/>
      </w:pPr>
      <w:rPr>
        <w:rFonts w:ascii="Arial" w:hAnsi="Arial" w:hint="default"/>
      </w:rPr>
    </w:lvl>
    <w:lvl w:ilvl="6" w:tplc="2DE05228" w:tentative="1">
      <w:start w:val="1"/>
      <w:numFmt w:val="bullet"/>
      <w:lvlText w:val="•"/>
      <w:lvlJc w:val="left"/>
      <w:pPr>
        <w:tabs>
          <w:tab w:val="num" w:pos="5040"/>
        </w:tabs>
        <w:ind w:left="5040" w:hanging="360"/>
      </w:pPr>
      <w:rPr>
        <w:rFonts w:ascii="Arial" w:hAnsi="Arial" w:hint="default"/>
      </w:rPr>
    </w:lvl>
    <w:lvl w:ilvl="7" w:tplc="3E8AB2CE" w:tentative="1">
      <w:start w:val="1"/>
      <w:numFmt w:val="bullet"/>
      <w:lvlText w:val="•"/>
      <w:lvlJc w:val="left"/>
      <w:pPr>
        <w:tabs>
          <w:tab w:val="num" w:pos="5760"/>
        </w:tabs>
        <w:ind w:left="5760" w:hanging="360"/>
      </w:pPr>
      <w:rPr>
        <w:rFonts w:ascii="Arial" w:hAnsi="Arial" w:hint="default"/>
      </w:rPr>
    </w:lvl>
    <w:lvl w:ilvl="8" w:tplc="FF447E6C" w:tentative="1">
      <w:start w:val="1"/>
      <w:numFmt w:val="bullet"/>
      <w:lvlText w:val="•"/>
      <w:lvlJc w:val="left"/>
      <w:pPr>
        <w:tabs>
          <w:tab w:val="num" w:pos="6480"/>
        </w:tabs>
        <w:ind w:left="6480" w:hanging="360"/>
      </w:pPr>
      <w:rPr>
        <w:rFonts w:ascii="Arial" w:hAnsi="Arial"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oNotDisplayPageBoundaries/>
  <w:proofState w:spelling="clean" w:grammar="clean"/>
  <w:defaultTabStop w:val="720"/>
  <w:drawingGridHorizontalSpacing w:val="120"/>
  <w:displayHorizontalDrawingGridEvery w:val="2"/>
  <w:characterSpacingControl w:val="doNotCompress"/>
  <w:compat/>
  <w:rsids>
    <w:rsidRoot w:val="00C06F6A"/>
    <w:rsid w:val="000B74FC"/>
    <w:rsid w:val="001C2935"/>
    <w:rsid w:val="0027185A"/>
    <w:rsid w:val="003477A7"/>
    <w:rsid w:val="004712E0"/>
    <w:rsid w:val="00650512"/>
    <w:rsid w:val="007A72A9"/>
    <w:rsid w:val="00802646"/>
    <w:rsid w:val="00A435B0"/>
    <w:rsid w:val="00A55BBA"/>
    <w:rsid w:val="00C06F6A"/>
    <w:rsid w:val="00C4044C"/>
    <w:rsid w:val="00D3726A"/>
    <w:rsid w:val="00D87E1D"/>
    <w:rsid w:val="00F173D9"/>
    <w:rsid w:val="00FA42E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6F6A"/>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C06F6A"/>
    <w:rPr>
      <w:color w:val="0000FF"/>
      <w:u w:val="single"/>
    </w:rPr>
  </w:style>
  <w:style w:type="character" w:customStyle="1" w:styleId="apple-converted-space">
    <w:name w:val="apple-converted-space"/>
    <w:basedOn w:val="DefaultParagraphFont"/>
    <w:rsid w:val="00C06F6A"/>
  </w:style>
  <w:style w:type="paragraph" w:styleId="NormalWeb">
    <w:name w:val="Normal (Web)"/>
    <w:basedOn w:val="Normal"/>
    <w:uiPriority w:val="99"/>
    <w:unhideWhenUsed/>
    <w:rsid w:val="00C06F6A"/>
    <w:pPr>
      <w:spacing w:before="100" w:beforeAutospacing="1" w:after="100" w:afterAutospacing="1" w:line="240" w:lineRule="auto"/>
    </w:pPr>
    <w:rPr>
      <w:rFonts w:eastAsia="Times New Roman"/>
    </w:rPr>
  </w:style>
  <w:style w:type="paragraph" w:styleId="BalloonText">
    <w:name w:val="Balloon Text"/>
    <w:basedOn w:val="Normal"/>
    <w:link w:val="BalloonTextChar"/>
    <w:uiPriority w:val="99"/>
    <w:semiHidden/>
    <w:unhideWhenUsed/>
    <w:rsid w:val="00C06F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6F6A"/>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88876853">
      <w:bodyDiv w:val="1"/>
      <w:marLeft w:val="0"/>
      <w:marRight w:val="0"/>
      <w:marTop w:val="0"/>
      <w:marBottom w:val="0"/>
      <w:divBdr>
        <w:top w:val="none" w:sz="0" w:space="0" w:color="auto"/>
        <w:left w:val="none" w:sz="0" w:space="0" w:color="auto"/>
        <w:bottom w:val="none" w:sz="0" w:space="0" w:color="auto"/>
        <w:right w:val="none" w:sz="0" w:space="0" w:color="auto"/>
      </w:divBdr>
      <w:divsChild>
        <w:div w:id="1260602594">
          <w:marLeft w:val="547"/>
          <w:marRight w:val="0"/>
          <w:marTop w:val="259"/>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s://twitter.com/Psaki44/status/666734582750838784"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hyperlink" Target="https://t.co/SgJe6oNAU1"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5.jpeg"/><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www.nbc15.com/home/headlines/More-governors-announce-their-states-wont-accept-Syrian-Refugees-after-Paris-massacre-350663911.html" TargetMode="External"/><Relationship Id="rId5" Type="http://schemas.openxmlformats.org/officeDocument/2006/relationships/hyperlink" Target="http://www.realclearpolitics.com/video/2015/11/16/chris_christie_no_syrian_refugees_not_even_orphans_under_the_age_of_5.html" TargetMode="External"/><Relationship Id="rId15" Type="http://schemas.openxmlformats.org/officeDocument/2006/relationships/image" Target="media/image4.png"/><Relationship Id="rId10" Type="http://schemas.openxmlformats.org/officeDocument/2006/relationships/hyperlink" Target="https://www.washingtonpost.com/video/world/5-things-to-know-about-syrian-refugees-in-the-us/2015/11/18/37f32df8-8e2a-11e5-934c-a369c80822c2_video.html" TargetMode="External"/><Relationship Id="rId4" Type="http://schemas.openxmlformats.org/officeDocument/2006/relationships/webSettings" Target="webSettings.xml"/><Relationship Id="rId9" Type="http://schemas.openxmlformats.org/officeDocument/2006/relationships/hyperlink" Target="https://www.youtube.com/watch?v=L_yGf5UBlE8" TargetMode="External"/><Relationship Id="rId14" Type="http://schemas.openxmlformats.org/officeDocument/2006/relationships/hyperlink" Target="http://www.theguardian.com/world/2015/sep/10/syrian-refugees-obama-us-admit-more-fiscal-20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963</Words>
  <Characters>5490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Shirala</dc:creator>
  <cp:lastModifiedBy>Shirala</cp:lastModifiedBy>
  <cp:revision>2</cp:revision>
  <dcterms:created xsi:type="dcterms:W3CDTF">2016-08-22T23:38:00Z</dcterms:created>
  <dcterms:modified xsi:type="dcterms:W3CDTF">2016-08-22T23:38:00Z</dcterms:modified>
</cp:coreProperties>
</file>